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C92" w:rsidRPr="00303C92" w:rsidRDefault="00303C92" w:rsidP="00303C92">
      <w:pPr>
        <w:spacing w:after="225" w:line="240" w:lineRule="auto"/>
        <w:rPr>
          <w:rFonts w:ascii="Times New Roman" w:eastAsia="Times New Roman" w:hAnsi="Times New Roman" w:cs="Times New Roman"/>
          <w:b/>
          <w:bCs/>
          <w:color w:val="000000" w:themeColor="text1"/>
          <w:sz w:val="30"/>
          <w:szCs w:val="30"/>
        </w:rPr>
      </w:pPr>
      <w:r w:rsidRPr="00303C92">
        <w:rPr>
          <w:rFonts w:ascii="Times New Roman" w:eastAsia="Times New Roman" w:hAnsi="Times New Roman" w:cs="Times New Roman"/>
          <w:b/>
          <w:bCs/>
          <w:color w:val="000000" w:themeColor="text1"/>
          <w:sz w:val="30"/>
          <w:szCs w:val="30"/>
        </w:rPr>
        <w:t>Hạt tiêu chạy ( sức căng bề mặt)</w:t>
      </w:r>
    </w:p>
    <w:p w:rsidR="00303C92" w:rsidRPr="00303C92" w:rsidRDefault="00303C92" w:rsidP="00303C92">
      <w:pPr>
        <w:spacing w:after="225" w:line="240" w:lineRule="auto"/>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b/>
          <w:bCs/>
          <w:color w:val="000000" w:themeColor="text1"/>
          <w:sz w:val="30"/>
          <w:szCs w:val="30"/>
        </w:rPr>
        <w:t>Món đồ cần thiết</w:t>
      </w:r>
    </w:p>
    <w:p w:rsidR="00303C92" w:rsidRPr="00303C92" w:rsidRDefault="00303C92" w:rsidP="00303C92">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color w:val="000000" w:themeColor="text1"/>
          <w:sz w:val="30"/>
          <w:szCs w:val="30"/>
        </w:rPr>
        <w:t>Đĩa nông</w:t>
      </w:r>
    </w:p>
    <w:p w:rsidR="00303C92" w:rsidRPr="00303C92" w:rsidRDefault="00303C92" w:rsidP="00303C92">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color w:val="000000" w:themeColor="text1"/>
          <w:sz w:val="30"/>
          <w:szCs w:val="30"/>
        </w:rPr>
        <w:t>Xà bông rửa chén</w:t>
      </w:r>
    </w:p>
    <w:p w:rsidR="00303C92" w:rsidRPr="00303C92" w:rsidRDefault="00303C92" w:rsidP="00303C92">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color w:val="000000" w:themeColor="text1"/>
          <w:sz w:val="30"/>
          <w:szCs w:val="30"/>
        </w:rPr>
        <w:t>Nước</w:t>
      </w:r>
    </w:p>
    <w:p w:rsidR="00303C92" w:rsidRPr="00303C92" w:rsidRDefault="00303C92" w:rsidP="00303C92">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color w:val="000000" w:themeColor="text1"/>
          <w:sz w:val="30"/>
          <w:szCs w:val="30"/>
        </w:rPr>
        <w:t>Tiêu</w:t>
      </w:r>
    </w:p>
    <w:p w:rsidR="00303C92" w:rsidRPr="00303C92" w:rsidRDefault="00303C92" w:rsidP="00303C92">
      <w:pPr>
        <w:spacing w:after="225" w:line="240" w:lineRule="auto"/>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b/>
          <w:bCs/>
          <w:color w:val="000000" w:themeColor="text1"/>
          <w:sz w:val="30"/>
          <w:szCs w:val="30"/>
        </w:rPr>
        <w:t>Hướng dẫn</w:t>
      </w:r>
    </w:p>
    <w:p w:rsidR="00303C92" w:rsidRPr="00303C92" w:rsidRDefault="00303C92" w:rsidP="00303C92">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color w:val="000000" w:themeColor="text1"/>
          <w:sz w:val="30"/>
          <w:szCs w:val="30"/>
        </w:rPr>
        <w:t>Bắt đầu bằng cách đặt một giọt xà phòng vào đĩa. Sau đó đặt đĩa sang một bên.</w:t>
      </w:r>
    </w:p>
    <w:p w:rsidR="00303C92" w:rsidRPr="00303C92" w:rsidRDefault="00303C92" w:rsidP="00303C92">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color w:val="000000" w:themeColor="text1"/>
          <w:sz w:val="30"/>
          <w:szCs w:val="30"/>
        </w:rPr>
        <w:t>Tiếp theo, lấy một cái đĩa cạn và đổ nước vào cho đến khi toàn bộ đáy của món ăn được bao phủ.</w:t>
      </w:r>
    </w:p>
    <w:p w:rsidR="00303C92" w:rsidRPr="00303C92" w:rsidRDefault="00303C92" w:rsidP="00303C92">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color w:val="000000" w:themeColor="text1"/>
          <w:sz w:val="30"/>
          <w:szCs w:val="30"/>
        </w:rPr>
        <w:t>Rắc một muỗng canh hạt tiêu lên trên mặt nước.</w:t>
      </w:r>
    </w:p>
    <w:p w:rsidR="00303C92" w:rsidRPr="00303C92" w:rsidRDefault="00303C92" w:rsidP="00303C92">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color w:val="000000" w:themeColor="text1"/>
          <w:sz w:val="30"/>
          <w:szCs w:val="30"/>
        </w:rPr>
        <w:t>Nhúng một ngón tay vào xà phòng món ăn và sau đó đặt ngón tay đó vào giữa đĩa với nước và hạt tiêu</w:t>
      </w:r>
    </w:p>
    <w:p w:rsidR="00175F19" w:rsidRPr="00303C92" w:rsidRDefault="00303C92" w:rsidP="00303C92">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color w:val="000000" w:themeColor="text1"/>
          <w:sz w:val="30"/>
          <w:szCs w:val="30"/>
        </w:rPr>
        <w:t>Xem những gì xảy ra..Zoom!</w:t>
      </w:r>
    </w:p>
    <w:p w:rsidR="00303C92" w:rsidRPr="00303C92" w:rsidRDefault="00303C92" w:rsidP="00303C92">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r w:rsidRPr="00303C92">
        <w:rPr>
          <w:rFonts w:ascii="Times New Roman" w:eastAsia="Times New Roman" w:hAnsi="Times New Roman" w:cs="Times New Roman"/>
          <w:b/>
          <w:bCs/>
          <w:color w:val="000000" w:themeColor="text1"/>
          <w:sz w:val="30"/>
          <w:szCs w:val="30"/>
        </w:rPr>
        <w:t>Thí nghiệm hoạt động như thế nào?</w:t>
      </w:r>
    </w:p>
    <w:p w:rsidR="00303C92" w:rsidRPr="00303C92" w:rsidRDefault="00303C92" w:rsidP="00303C9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color w:val="000000" w:themeColor="text1"/>
          <w:sz w:val="30"/>
          <w:szCs w:val="30"/>
        </w:rPr>
        <w:t>Khi bạn rắc hạt tiêu lên mặt nước, hầu hết (nếu không phải tất cả) của nó vẫn nổi trên mặt nước. Điều này là do các mảnh tiêu rất nhẹ đến nỗi sức căng bề mặt của nước giữ cho chúng nổi lên trên.</w:t>
      </w:r>
    </w:p>
    <w:p w:rsidR="00303C92" w:rsidRPr="00303C92" w:rsidRDefault="00303C92" w:rsidP="00303C9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color w:val="000000" w:themeColor="text1"/>
          <w:sz w:val="30"/>
          <w:szCs w:val="30"/>
        </w:rPr>
        <w:t>Tuy nhiên, khi bạn thêm một ít xà phòng rửa chén, sức căng bề mặt của nước bị xáo trộn. Các phân tử nước di chuyển ra khỏi xà phòng mang theo hạt tiêu. Điều này làm cho hạt tiêu di chuyển hoặc chạy ra khỏi trung tâm của đĩa.</w:t>
      </w:r>
    </w:p>
    <w:p w:rsidR="00303C92" w:rsidRPr="00303C92" w:rsidRDefault="00303C92">
      <w:pPr>
        <w:rPr>
          <w:rFonts w:ascii="Times New Roman" w:hAnsi="Times New Roman" w:cs="Times New Roman"/>
          <w:color w:val="000000" w:themeColor="text1"/>
          <w:sz w:val="30"/>
          <w:szCs w:val="30"/>
        </w:rPr>
      </w:pPr>
      <w:r w:rsidRPr="00303C92">
        <w:rPr>
          <w:rFonts w:ascii="Times New Roman" w:hAnsi="Times New Roman" w:cs="Times New Roman"/>
          <w:color w:val="000000" w:themeColor="text1"/>
          <w:sz w:val="30"/>
          <w:szCs w:val="30"/>
        </w:rPr>
        <w:t xml:space="preserve">Giải thích hiện tượng nhện đi trên mặt nước </w:t>
      </w:r>
    </w:p>
    <w:p w:rsidR="00303C92" w:rsidRPr="00303C92" w:rsidRDefault="00303C92">
      <w:pPr>
        <w:rPr>
          <w:rFonts w:ascii="Times New Roman" w:hAnsi="Times New Roman" w:cs="Times New Roman"/>
          <w:color w:val="000000" w:themeColor="text1"/>
          <w:sz w:val="30"/>
          <w:szCs w:val="30"/>
        </w:rPr>
      </w:pPr>
      <w:r w:rsidRPr="00303C92">
        <w:rPr>
          <w:rFonts w:ascii="Times New Roman" w:hAnsi="Times New Roman" w:cs="Times New Roman"/>
          <w:color w:val="000000" w:themeColor="text1"/>
          <w:sz w:val="30"/>
          <w:szCs w:val="30"/>
        </w:rPr>
        <w:t xml:space="preserve">Sức căng bề mặt là </w:t>
      </w:r>
      <w:r w:rsidRPr="00303C92">
        <w:rPr>
          <w:rFonts w:ascii="Times New Roman" w:hAnsi="Times New Roman" w:cs="Times New Roman"/>
          <w:color w:val="000000" w:themeColor="text1"/>
          <w:sz w:val="30"/>
          <w:szCs w:val="30"/>
          <w:shd w:val="clear" w:color="auto" w:fill="FFFFFF"/>
        </w:rPr>
        <w:t>độ đàn hồi hay độ bền của mặt liên diện giữa hai pha</w:t>
      </w:r>
    </w:p>
    <w:p w:rsidR="00303C92" w:rsidRPr="00303C92" w:rsidRDefault="00303C92">
      <w:pPr>
        <w:rPr>
          <w:rFonts w:ascii="Times New Roman" w:hAnsi="Times New Roman" w:cs="Times New Roman"/>
          <w:color w:val="000000" w:themeColor="text1"/>
          <w:sz w:val="30"/>
          <w:szCs w:val="30"/>
        </w:rPr>
      </w:pPr>
      <w:bookmarkStart w:id="0" w:name="_GoBack"/>
      <w:r>
        <w:rPr>
          <w:rFonts w:ascii="Times New Roman" w:hAnsi="Times New Roman" w:cs="Times New Roman"/>
          <w:noProof/>
          <w:color w:val="000000" w:themeColor="text1"/>
          <w:sz w:val="30"/>
          <w:szCs w:val="30"/>
        </w:rPr>
        <w:lastRenderedPageBreak/>
        <w:drawing>
          <wp:inline distT="0" distB="0" distL="0" distR="0">
            <wp:extent cx="5133975" cy="822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does-the-pepper-move-experiment-steps.png"/>
                    <pic:cNvPicPr/>
                  </pic:nvPicPr>
                  <pic:blipFill>
                    <a:blip r:embed="rId5">
                      <a:extLst>
                        <a:ext uri="{28A0092B-C50C-407E-A947-70E740481C1C}">
                          <a14:useLocalDpi xmlns:a14="http://schemas.microsoft.com/office/drawing/2010/main" val="0"/>
                        </a:ext>
                      </a:extLst>
                    </a:blip>
                    <a:stretch>
                      <a:fillRect/>
                    </a:stretch>
                  </pic:blipFill>
                  <pic:spPr>
                    <a:xfrm>
                      <a:off x="0" y="0"/>
                      <a:ext cx="5133975" cy="8229600"/>
                    </a:xfrm>
                    <a:prstGeom prst="rect">
                      <a:avLst/>
                    </a:prstGeom>
                  </pic:spPr>
                </pic:pic>
              </a:graphicData>
            </a:graphic>
          </wp:inline>
        </w:drawing>
      </w:r>
      <w:bookmarkEnd w:id="0"/>
    </w:p>
    <w:sectPr w:rsidR="00303C92" w:rsidRPr="00303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B44F6"/>
    <w:multiLevelType w:val="multilevel"/>
    <w:tmpl w:val="BC92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132E3"/>
    <w:multiLevelType w:val="multilevel"/>
    <w:tmpl w:val="B28E7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92"/>
    <w:rsid w:val="00175F19"/>
    <w:rsid w:val="00303C92"/>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EF18"/>
  <w15:chartTrackingRefBased/>
  <w15:docId w15:val="{935A5F04-11EA-41B0-9F68-C9D2BD75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272270">
      <w:bodyDiv w:val="1"/>
      <w:marLeft w:val="0"/>
      <w:marRight w:val="0"/>
      <w:marTop w:val="0"/>
      <w:marBottom w:val="0"/>
      <w:divBdr>
        <w:top w:val="none" w:sz="0" w:space="0" w:color="auto"/>
        <w:left w:val="none" w:sz="0" w:space="0" w:color="auto"/>
        <w:bottom w:val="none" w:sz="0" w:space="0" w:color="auto"/>
        <w:right w:val="none" w:sz="0" w:space="0" w:color="auto"/>
      </w:divBdr>
    </w:div>
    <w:div w:id="171111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btc051197@outlook.com</dc:creator>
  <cp:keywords/>
  <dc:description/>
  <cp:lastModifiedBy>btc051197@outlook.com</cp:lastModifiedBy>
  <cp:revision>1</cp:revision>
  <dcterms:created xsi:type="dcterms:W3CDTF">2019-05-11T13:30:00Z</dcterms:created>
  <dcterms:modified xsi:type="dcterms:W3CDTF">2019-05-11T13:34:00Z</dcterms:modified>
</cp:coreProperties>
</file>